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25919">
      <w:pPr>
        <w:jc w:val="center"/>
        <w:rPr>
          <w:rFonts w:hint="eastAsia"/>
          <w:color w:val="0000FF"/>
          <w:sz w:val="32"/>
          <w:lang w:val="en-US" w:eastAsia="zh-CN"/>
        </w:rPr>
      </w:pPr>
      <w:r>
        <w:rPr>
          <w:rFonts w:hint="eastAsia"/>
          <w:color w:val="0000FF"/>
          <w:sz w:val="32"/>
        </w:rPr>
        <w:t>加拿大</w:t>
      </w:r>
      <w:r>
        <w:rPr>
          <w:rFonts w:hint="eastAsia"/>
          <w:color w:val="0000FF"/>
          <w:sz w:val="32"/>
          <w:lang w:val="en-US" w:eastAsia="zh-CN"/>
        </w:rPr>
        <w:t>留学</w:t>
      </w:r>
      <w:r>
        <w:rPr>
          <w:rFonts w:hint="eastAsia"/>
          <w:color w:val="0000FF"/>
          <w:sz w:val="32"/>
        </w:rPr>
        <w:t>签证</w:t>
      </w:r>
      <w:r>
        <w:rPr>
          <w:rFonts w:hint="eastAsia"/>
          <w:color w:val="0000FF"/>
          <w:sz w:val="32"/>
          <w:lang w:val="en-US" w:eastAsia="zh-CN"/>
        </w:rPr>
        <w:t>所需资料</w:t>
      </w:r>
    </w:p>
    <w:tbl>
      <w:tblPr>
        <w:tblStyle w:val="4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52"/>
        <w:gridCol w:w="6436"/>
        <w:gridCol w:w="1896"/>
      </w:tblGrid>
      <w:tr w14:paraId="5E4B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471F8"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B36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C73F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66AE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33D5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9BF9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6DB81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F224F">
            <w:pPr>
              <w:numPr>
                <w:ilvl w:val="0"/>
                <w:numId w:val="1"/>
              </w:num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新、旧护照</w:t>
            </w:r>
            <w:r>
              <w:rPr>
                <w:rFonts w:hint="eastAsia"/>
                <w:szCs w:val="21"/>
                <w:lang w:val="en-US" w:eastAsia="zh-CN"/>
              </w:rPr>
              <w:t>首页、签证页、出入境章页、换发页彩色扫描</w:t>
            </w:r>
          </w:p>
          <w:p w14:paraId="4A528AFB">
            <w:pPr>
              <w:numPr>
                <w:ilvl w:val="0"/>
                <w:numId w:val="0"/>
              </w:numPr>
              <w:spacing w:line="400" w:lineRule="exac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原件按指纹时携带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27EBD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14:paraId="109B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019D3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C2FA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9752E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白底彩色照片，尺寸要求为3.5*4.5cm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（必须是最近6个月内拍摄的，不能戴眼镜，不能张嘴，像素必须清晰）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40AC4"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未成年人需要</w:t>
            </w:r>
          </w:p>
        </w:tc>
      </w:tr>
      <w:tr w14:paraId="23AE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26B87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3996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个人证件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EC8C9"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身份证正反</w:t>
            </w:r>
            <w:r>
              <w:rPr>
                <w:rFonts w:hint="eastAsia"/>
                <w:szCs w:val="21"/>
                <w:lang w:val="en-US" w:eastAsia="zh-CN"/>
              </w:rPr>
              <w:t>面扫描件</w:t>
            </w:r>
          </w:p>
          <w:p w14:paraId="5DD74D43"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户口本整本</w:t>
            </w:r>
            <w:r>
              <w:rPr>
                <w:rFonts w:hint="eastAsia"/>
                <w:szCs w:val="21"/>
                <w:lang w:val="en-US" w:eastAsia="zh-CN"/>
              </w:rPr>
              <w:t>扫描件</w:t>
            </w:r>
            <w:r>
              <w:rPr>
                <w:rFonts w:hint="eastAsia"/>
                <w:szCs w:val="21"/>
              </w:rPr>
              <w:t>（本人所在户口本所有页）</w:t>
            </w:r>
          </w:p>
          <w:p w14:paraId="4212923D"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结婚证</w:t>
            </w:r>
            <w:r>
              <w:rPr>
                <w:rFonts w:hint="eastAsia"/>
                <w:szCs w:val="21"/>
                <w:lang w:val="en-US" w:eastAsia="zh-CN"/>
              </w:rPr>
              <w:t>扫描件（已婚人士提供，未婚提供父母的）</w:t>
            </w:r>
          </w:p>
          <w:p w14:paraId="1019A030"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与出资人的亲属关系公证书（如果有其它证明，比如出生证明或者户口本证明关系，此项可以不用提供）</w:t>
            </w:r>
          </w:p>
          <w:p w14:paraId="230B3C82"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未成年人需要提供出生证明扫描件</w:t>
            </w:r>
          </w:p>
          <w:p w14:paraId="29934718">
            <w:pPr>
              <w:numPr>
                <w:ilvl w:val="0"/>
                <w:numId w:val="2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无犯罪记录证明公证书 （申请人年满18岁或以上，必须提供）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F3C23">
            <w:pPr>
              <w:spacing w:line="400" w:lineRule="exact"/>
              <w:rPr>
                <w:szCs w:val="21"/>
              </w:rPr>
            </w:pPr>
          </w:p>
        </w:tc>
      </w:tr>
      <w:tr w14:paraId="4C11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492C6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A0CB4"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学校文件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EB1B8">
            <w:pPr>
              <w:numPr>
                <w:ilvl w:val="0"/>
                <w:numId w:val="3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加拿大学校录取通知书（说明申请人需缴纳的准确学费金额，预期学习起止时间及最迟可注册时间）</w:t>
            </w:r>
          </w:p>
          <w:p w14:paraId="143F9FBF">
            <w:pPr>
              <w:numPr>
                <w:ilvl w:val="0"/>
                <w:numId w:val="3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 xml:space="preserve">Proof of Provincial or Territorial Attestation Letter (PAL or TAL) </w:t>
            </w:r>
          </w:p>
          <w:p w14:paraId="26FAEC58">
            <w:pPr>
              <w:numPr>
                <w:ilvl w:val="0"/>
                <w:numId w:val="3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最高学历证书+成绩单</w:t>
            </w:r>
          </w:p>
          <w:p w14:paraId="3C01CD35">
            <w:pPr>
              <w:numPr>
                <w:ilvl w:val="0"/>
                <w:numId w:val="3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若是高中毕业准备就读大学，需额外提供高中登记办公室加盖公章的成绩单</w:t>
            </w:r>
          </w:p>
          <w:p w14:paraId="5965B4EF">
            <w:pPr>
              <w:numPr>
                <w:ilvl w:val="0"/>
                <w:numId w:val="3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雅思/托福合格成绩单</w:t>
            </w:r>
          </w:p>
          <w:p w14:paraId="0824C29B">
            <w:pPr>
              <w:numPr>
                <w:ilvl w:val="0"/>
                <w:numId w:val="3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父母及加拿大监护人的监护申明+公证，有固定模板（18岁以下就读学校位于阿尔伯塔省，曼尼托巴省，安大略省，爱德华王子岛省，魁北克省或萨斯卡切温省，或19岁以下就读于不列颠哥伦比亚省，纽布郎斯维克省，纽芬兰省，新斯科舍省，西北领地，努纳武特地区或育空省）</w:t>
            </w:r>
          </w:p>
          <w:p w14:paraId="3DFE2A39">
            <w:pPr>
              <w:numPr>
                <w:ilvl w:val="0"/>
                <w:numId w:val="3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学习计划</w:t>
            </w:r>
            <w:r>
              <w:rPr>
                <w:rFonts w:hint="eastAsia"/>
                <w:szCs w:val="21"/>
                <w:lang w:val="en-US" w:eastAsia="zh-CN"/>
              </w:rPr>
              <w:t>（详细的学习计划，有利签证了解学习规划，书写思路可联系客服领取）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E6619">
            <w:pPr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 w14:paraId="1E8C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9D36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5162C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经济证明</w:t>
            </w:r>
          </w:p>
          <w:p w14:paraId="59A33502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（父母双方）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3937B">
            <w:pPr>
              <w:numPr>
                <w:ilvl w:val="0"/>
                <w:numId w:val="4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父母双方最近12个月的银行卡流水，最好是工资单流水——至少12个月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F0D2CD0">
            <w:pPr>
              <w:numPr>
                <w:ilvl w:val="0"/>
                <w:numId w:val="4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定期存款单的彩色复印件，必须足够支付在加拿大就读的学费和生活费用</w:t>
            </w:r>
          </w:p>
          <w:p w14:paraId="639A9891">
            <w:pPr>
              <w:numPr>
                <w:ilvl w:val="0"/>
                <w:numId w:val="4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房产、车产复印件</w:t>
            </w:r>
          </w:p>
          <w:p w14:paraId="5A2EE68A">
            <w:pPr>
              <w:numPr>
                <w:ilvl w:val="0"/>
                <w:numId w:val="4"/>
              </w:numPr>
              <w:spacing w:line="400" w:lineRule="exact"/>
              <w:ind w:left="0" w:leftChars="0"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父母双方的在职证明和营业执照，需加盖公章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D467A"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如果提供的金额不足以支付申请人在加拿大的生活费用，会直接引起拒签</w:t>
            </w:r>
          </w:p>
        </w:tc>
      </w:tr>
      <w:tr w14:paraId="77A0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33F0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A5DE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633DD">
            <w:pPr>
              <w:numPr>
                <w:ilvl w:val="0"/>
                <w:numId w:val="5"/>
              </w:num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个人资料表（联系客服索取）</w:t>
            </w:r>
            <w:r>
              <w:rPr>
                <w:rFonts w:hint="eastAsia"/>
                <w:szCs w:val="21"/>
                <w:lang w:val="en-US" w:eastAsia="zh-CN"/>
              </w:rPr>
              <w:t>需要同时填写一份父母的就业信息和教育信息</w:t>
            </w:r>
          </w:p>
          <w:p w14:paraId="31D08FF2">
            <w:pPr>
              <w:numPr>
                <w:ilvl w:val="0"/>
                <w:numId w:val="5"/>
              </w:numPr>
              <w:spacing w:line="400" w:lineRule="exact"/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资金声明（能方便签证官更好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的了解家庭财产情况，有利出签，模板联系客服）</w:t>
            </w:r>
          </w:p>
          <w:p w14:paraId="6883E823">
            <w:pPr>
              <w:numPr>
                <w:ilvl w:val="0"/>
                <w:numId w:val="5"/>
              </w:num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体检（由指定体检医师提供的体检表格副本，具体地址可详细咨询）可以先做预体检，也可以等使馆通知后再去体检。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F9F48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 w14:paraId="1EC1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0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7DD6E">
            <w:pPr>
              <w:spacing w:before="156" w:beforeLines="50" w:after="156" w:afterLines="50" w:line="240" w:lineRule="auto"/>
              <w:rPr>
                <w:rFonts w:ascii="新宋体" w:hAnsi="新宋体" w:eastAsia="新宋体"/>
                <w:b/>
                <w:bCs/>
                <w:color w:val="FF0000"/>
                <w:szCs w:val="28"/>
              </w:rPr>
            </w:pPr>
            <w:r>
              <w:rPr>
                <w:rFonts w:ascii="新宋体" w:hAnsi="新宋体" w:eastAsia="新宋体"/>
                <w:b/>
                <w:bCs/>
                <w:color w:val="FF0000"/>
                <w:szCs w:val="28"/>
              </w:rPr>
              <w:t>注意：</w:t>
            </w:r>
          </w:p>
          <w:p w14:paraId="06512E0A">
            <w:pPr>
              <w:spacing w:before="156" w:beforeLines="50" w:after="156" w:afterLines="50" w:line="240" w:lineRule="auto"/>
              <w:rPr>
                <w:rFonts w:ascii="新宋体" w:hAnsi="新宋体" w:eastAsia="新宋体"/>
                <w:color w:val="FF0000"/>
                <w:szCs w:val="28"/>
              </w:rPr>
            </w:pPr>
            <w:r>
              <w:rPr>
                <w:rFonts w:ascii="新宋体" w:hAnsi="新宋体" w:eastAsia="新宋体"/>
                <w:color w:val="FF0000"/>
                <w:szCs w:val="28"/>
              </w:rPr>
              <w:t>1.使馆有权利要求客人面试、销签或补充其他材料等要求。</w:t>
            </w:r>
          </w:p>
          <w:p w14:paraId="5A15632E">
            <w:pPr>
              <w:spacing w:before="156" w:beforeLines="50" w:after="156" w:afterLines="50" w:line="240" w:lineRule="auto"/>
              <w:rPr>
                <w:rFonts w:ascii="新宋体" w:hAnsi="新宋体" w:eastAsia="新宋体"/>
                <w:color w:val="FF0000"/>
                <w:szCs w:val="28"/>
              </w:rPr>
            </w:pPr>
            <w:r>
              <w:rPr>
                <w:rFonts w:ascii="新宋体" w:hAnsi="新宋体" w:eastAsia="新宋体"/>
                <w:color w:val="FF0000"/>
                <w:szCs w:val="28"/>
              </w:rPr>
              <w:t>2.收到齐全材料，我公司将安排在</w:t>
            </w:r>
            <w:r>
              <w:rPr>
                <w:rFonts w:hint="eastAsia" w:ascii="新宋体" w:hAnsi="新宋体" w:eastAsia="新宋体"/>
                <w:color w:val="FF0000"/>
                <w:szCs w:val="28"/>
                <w:lang w:val="en-US" w:eastAsia="zh-CN"/>
              </w:rPr>
              <w:t>3</w:t>
            </w:r>
            <w:r>
              <w:rPr>
                <w:rFonts w:ascii="新宋体" w:hAnsi="新宋体" w:eastAsia="新宋体"/>
                <w:color w:val="FF0000"/>
                <w:szCs w:val="28"/>
              </w:rPr>
              <w:t>个工作日左右完成工作（旺季时间可能延长，如有特殊情况请说明，我公司将作出调整）。</w:t>
            </w:r>
          </w:p>
          <w:p w14:paraId="35B65FA8">
            <w:pPr>
              <w:spacing w:before="156" w:beforeLines="50" w:after="156" w:afterLines="50" w:line="240" w:lineRule="auto"/>
              <w:rPr>
                <w:rFonts w:ascii="新宋体" w:hAnsi="新宋体" w:eastAsia="新宋体"/>
                <w:color w:val="FF0000"/>
                <w:szCs w:val="28"/>
              </w:rPr>
            </w:pPr>
            <w:r>
              <w:rPr>
                <w:rFonts w:ascii="新宋体" w:hAnsi="新宋体" w:eastAsia="新宋体"/>
                <w:color w:val="FF0000"/>
                <w:szCs w:val="28"/>
              </w:rPr>
              <w:t>3.出签周期均为经过近期办理经验而告知，并不代表使馆官方</w:t>
            </w:r>
            <w:r>
              <w:rPr>
                <w:rFonts w:hint="eastAsia" w:ascii="新宋体" w:hAnsi="新宋体" w:eastAsia="新宋体"/>
                <w:color w:val="FF0000"/>
                <w:szCs w:val="28"/>
              </w:rPr>
              <w:t>受理</w:t>
            </w:r>
            <w:r>
              <w:rPr>
                <w:rFonts w:ascii="新宋体" w:hAnsi="新宋体" w:eastAsia="新宋体"/>
                <w:color w:val="FF0000"/>
                <w:szCs w:val="28"/>
              </w:rPr>
              <w:t>周期。</w:t>
            </w:r>
          </w:p>
          <w:p w14:paraId="189D8501">
            <w:pPr>
              <w:spacing w:before="156" w:beforeLines="50" w:after="156" w:afterLines="50" w:line="240" w:lineRule="auto"/>
              <w:rPr>
                <w:b/>
                <w:color w:val="FF0000"/>
                <w:szCs w:val="21"/>
              </w:rPr>
            </w:pPr>
            <w:r>
              <w:rPr>
                <w:rFonts w:ascii="新宋体" w:hAnsi="新宋体" w:eastAsia="新宋体"/>
                <w:color w:val="FF0000"/>
                <w:szCs w:val="28"/>
              </w:rPr>
              <w:t xml:space="preserve">4.办理任何国家签证我公司建议客人出签后定机票、酒店等，如耽误行程我公司无法承担除签证以外责任，敬请谅解。 </w:t>
            </w:r>
          </w:p>
        </w:tc>
      </w:tr>
    </w:tbl>
    <w:p w14:paraId="06F3ECB0">
      <w:pPr>
        <w:jc w:val="left"/>
        <w:rPr>
          <w:rFonts w:hint="eastAsia"/>
          <w:color w:val="0000FF"/>
          <w:sz w:val="32"/>
          <w:lang w:val="en-US" w:eastAsia="zh-CN"/>
        </w:rPr>
      </w:pPr>
    </w:p>
    <w:p w14:paraId="784E0893">
      <w:pPr>
        <w:rPr>
          <w:rFonts w:hint="eastAsia" w:ascii="新宋体" w:hAnsi="新宋体" w:eastAsia="新宋体"/>
          <w:color w:val="FF0000"/>
          <w:sz w:val="30"/>
          <w:szCs w:val="30"/>
          <w:lang w:eastAsia="zh-CN"/>
        </w:rPr>
      </w:pPr>
      <w:r>
        <w:rPr>
          <w:rFonts w:hint="eastAsia" w:ascii="新宋体" w:hAnsi="新宋体" w:eastAsia="新宋体"/>
          <w:color w:val="FF0000"/>
          <w:sz w:val="30"/>
          <w:szCs w:val="30"/>
          <w:lang w:eastAsia="zh-CN"/>
        </w:rPr>
        <w:t>领区划分：</w:t>
      </w:r>
      <w:r>
        <w:rPr>
          <w:rFonts w:hint="eastAsia" w:ascii="新宋体" w:hAnsi="新宋体" w:eastAsia="新宋体"/>
          <w:color w:val="FF0000"/>
          <w:sz w:val="30"/>
          <w:szCs w:val="30"/>
          <w:lang w:val="en-US" w:eastAsia="zh-CN"/>
        </w:rPr>
        <w:t>加拿大</w:t>
      </w:r>
      <w:r>
        <w:rPr>
          <w:rFonts w:hint="eastAsia" w:ascii="新宋体" w:hAnsi="新宋体" w:eastAsia="新宋体"/>
          <w:color w:val="FF0000"/>
          <w:sz w:val="30"/>
          <w:szCs w:val="30"/>
          <w:lang w:eastAsia="zh-CN"/>
        </w:rPr>
        <w:t>不分领区</w:t>
      </w:r>
    </w:p>
    <w:p w14:paraId="763F2780">
      <w:pPr>
        <w:rPr>
          <w:rFonts w:hint="default" w:ascii="新宋体" w:hAnsi="新宋体" w:eastAsia="新宋体"/>
          <w:color w:val="FF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color w:val="FF0000"/>
          <w:sz w:val="30"/>
          <w:szCs w:val="30"/>
          <w:lang w:val="en-US" w:eastAsia="zh-CN"/>
        </w:rPr>
        <w:t>北京、上海、广州、南京、成都、昆明、杭州、武汉、沈阳、济南、重庆均可录指纹</w:t>
      </w:r>
    </w:p>
    <w:p w14:paraId="1A34C59E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19C440"/>
    <w:multiLevelType w:val="singleLevel"/>
    <w:tmpl w:val="DD19C4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C8F6D0"/>
    <w:multiLevelType w:val="singleLevel"/>
    <w:tmpl w:val="F5C8F6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0000000D"/>
    <w:multiLevelType w:val="singleLevel"/>
    <w:tmpl w:val="0000000D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7037A6D"/>
    <w:multiLevelType w:val="singleLevel"/>
    <w:tmpl w:val="57037A6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97EAD"/>
    <w:rsid w:val="04A24CDA"/>
    <w:rsid w:val="10FB7C4C"/>
    <w:rsid w:val="11140D0D"/>
    <w:rsid w:val="207D242B"/>
    <w:rsid w:val="292449A0"/>
    <w:rsid w:val="2BEE242F"/>
    <w:rsid w:val="311B612A"/>
    <w:rsid w:val="320D7387"/>
    <w:rsid w:val="35187789"/>
    <w:rsid w:val="3BAD22E5"/>
    <w:rsid w:val="3F6D76B7"/>
    <w:rsid w:val="458A722A"/>
    <w:rsid w:val="4DB97EAD"/>
    <w:rsid w:val="5D700646"/>
    <w:rsid w:val="69A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1104</Characters>
  <Lines>0</Lines>
  <Paragraphs>0</Paragraphs>
  <TotalTime>86</TotalTime>
  <ScaleCrop>false</ScaleCrop>
  <LinksUpToDate>false</LinksUpToDate>
  <CharactersWithSpaces>1118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2024-11-27T02:31:00Z</dcterms:created>
  <dc:creator>321旅行</dc:creator>
  <cp:lastModifiedBy>321旅行</cp:lastModifiedBy>
  <dcterms:modified xsi:type="dcterms:W3CDTF">2025-05-16T05:52:00Z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1E19FA5D15CB4ACBBAFFFC217E9DD651_11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