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50" w:tblpY="1623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240" w:firstLineChars="7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加拿大探亲签证所需资料-所有人员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护照首页+所有签证页及信息页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照片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电子版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14岁以上无需提供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在读证明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学习证明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学校开具的在读证明。（寒暑假期间只提供学生证复印件即可）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另：此项工作证明资料有模板（联系客服索取）或您亦可提供4张加盖公章的空白公司抬头纸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加拿大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亲友的邀请函（传真或复印件均可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加拿大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亲友的身份证明，居留许可或签证等（传真或复印件均可）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收入证明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（邀请人付费时提供）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加拿大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亲友的收入证明（如：银行帐单或工资单等）或在学校的读书证明（如：在读证明信或成绩单或入学通知书或学生卡等）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 xml:space="preserve">探亲目的：户口本或出生证明、亲属关系公证等； </w:t>
            </w:r>
          </w:p>
          <w:p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访友签证：需提交能证明申请人和担保人朋友关系的双方沟通 信函/邮件或者照片原件等。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63811F07"/>
    <w:rsid w:val="056D68FD"/>
    <w:rsid w:val="0A4B08EF"/>
    <w:rsid w:val="17CC11C5"/>
    <w:rsid w:val="24F73397"/>
    <w:rsid w:val="4EAD6E74"/>
    <w:rsid w:val="5CE76881"/>
    <w:rsid w:val="614E4B8B"/>
    <w:rsid w:val="63811F07"/>
    <w:rsid w:val="66AF377A"/>
    <w:rsid w:val="687E3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851</Characters>
  <Lines>0</Lines>
  <Paragraphs>0</Paragraphs>
  <TotalTime>1</TotalTime>
  <ScaleCrop>false</ScaleCrop>
  <LinksUpToDate>false</LinksUpToDate>
  <CharactersWithSpaces>857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2017-07-12T09:37:00Z</dcterms:created>
  <dc:creator>lipantour</dc:creator>
  <cp:lastModifiedBy>文档存本地丢失不负责</cp:lastModifiedBy>
  <dcterms:modified xsi:type="dcterms:W3CDTF">2023-07-14T03:43:21Z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EC6F0F960C1B463D98D540B501B6B7FF</vt:lpwstr>
  </property>
</Properties>
</file>