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捷克商务签证所需资料-在职人员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公司对账单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如果公司付费，需要提供公司近半年银行卡流水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由捷克公司签发邀请信复印件-需使用公司正式的信头纸并加盖公章、签字，并需包含以下内容：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公司详细地址及联系方式、授权人姓名及职位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访问目的及停留时间、项目细节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支付旅行费用的单位或个人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主办方是否为申请人提供担保按时回国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3B680233"/>
    <w:rsid w:val="3B680233"/>
    <w:rsid w:val="4D845E72"/>
    <w:rsid w:val="55126890"/>
    <w:rsid w:val="6AF742A9"/>
    <w:rsid w:val="78D479D4"/>
    <w:rsid w:val="7C280C38"/>
    <w:rsid w:val="7E6F1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2017-07-25T06:11:00Z</dcterms:created>
  <dc:creator>lipantour</dc:creator>
  <cp:lastModifiedBy>北青旅-谢云攀</cp:lastModifiedBy>
  <dcterms:modified xsi:type="dcterms:W3CDTF">2024-01-16T10:40:49Z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B86C86707E8E4D759BA477B06BF1096C_12</vt:lpwstr>
  </property>
</Properties>
</file>