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23A4DD1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559D3EA1">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波兰商务签证所需资料-在职人员</w:t>
            </w:r>
          </w:p>
        </w:tc>
      </w:tr>
      <w:tr w14:paraId="6754F9A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35605189">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4820B25B">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6B6EEC25">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4EB25367">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14:paraId="2D025B0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66C33EC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2E4982A7">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145DBDD0">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4530009E">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0C62114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14:paraId="790A870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393334A">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30E24107">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14:paraId="693E9A99">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lang w:val="en-US" w:eastAsia="zh-CN"/>
              </w:rPr>
              <w:t>2张6个月内拍摄</w:t>
            </w:r>
            <w:r>
              <w:rPr>
                <w:rFonts w:hint="eastAsia" w:ascii="楷体" w:hAnsi="楷体" w:eastAsia="楷体" w:cs="楷体"/>
                <w:sz w:val="28"/>
                <w:szCs w:val="28"/>
              </w:rPr>
              <w:t>白底彩色近期照片，尺寸3.5*4.5cm</w:t>
            </w:r>
          </w:p>
        </w:tc>
      </w:tr>
      <w:tr w14:paraId="5ECD232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3F6F7FF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162D2400">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30346178">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62907C6A">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p>
        </w:tc>
      </w:tr>
      <w:tr w14:paraId="1F045A8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5406E3C3">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6B730D8">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14:paraId="67F4926F">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358D505A">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14:paraId="20A52AE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7FC4B1C2">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0EBCE36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14:paraId="3E02B5CF">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14:paraId="54FE992E">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p>
        </w:tc>
      </w:tr>
      <w:tr w14:paraId="07DA078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38E3C86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F8A55C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14:paraId="3C0C5175">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01A78F93">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046CB69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6F9A677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14:paraId="70A6B94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7</w:t>
            </w:r>
          </w:p>
        </w:tc>
        <w:tc>
          <w:tcPr>
            <w:tcW w:w="1622" w:type="dxa"/>
            <w:tcBorders>
              <w:tl2br w:val="nil"/>
              <w:tr2bl w:val="nil"/>
            </w:tcBorders>
            <w:vAlign w:val="top"/>
          </w:tcPr>
          <w:p w14:paraId="210A9D4A">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14:paraId="78A5C902">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 使用公司正式信头纸，注明公司的现址及现联络方式（电话号码、传真 号、电子邮箱和网站主页）；</w:t>
            </w:r>
          </w:p>
          <w:p w14:paraId="4BC26382">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用中文 开具，并附上德文或英文翻译；加盖公司公章 - 由公司负责人亲笔签名（不接受电子签名）；</w:t>
            </w:r>
          </w:p>
          <w:p w14:paraId="20906B0A">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禁止第三方模仿或伪造签字</w:t>
            </w:r>
          </w:p>
          <w:p w14:paraId="588AF490">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w:t>
            </w:r>
          </w:p>
        </w:tc>
      </w:tr>
      <w:tr w14:paraId="33F2FA0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0A8E80EA">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6E83FEE">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8</w:t>
            </w:r>
          </w:p>
        </w:tc>
        <w:tc>
          <w:tcPr>
            <w:tcW w:w="1622" w:type="dxa"/>
            <w:tcBorders>
              <w:tl2br w:val="nil"/>
              <w:tr2bl w:val="nil"/>
            </w:tcBorders>
            <w:vAlign w:val="top"/>
          </w:tcPr>
          <w:p w14:paraId="2BCE5A83">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5E6C27EF">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bl>
    <w:p w14:paraId="086D972D"/>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76A3988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2911E84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14:paraId="008A58C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9</w:t>
            </w:r>
          </w:p>
        </w:tc>
        <w:tc>
          <w:tcPr>
            <w:tcW w:w="1622" w:type="dxa"/>
            <w:tcBorders>
              <w:tl2br w:val="nil"/>
              <w:tr2bl w:val="nil"/>
            </w:tcBorders>
            <w:vAlign w:val="top"/>
          </w:tcPr>
          <w:p w14:paraId="2C11620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4904AA8E">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p w14:paraId="402D3E53">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工作单位最近三个月的银行对账单 （原件）- 由工作单位承担旅行费用时须提交</w:t>
            </w:r>
            <w:r>
              <w:rPr>
                <w:rFonts w:hint="eastAsia" w:ascii="楷体" w:hAnsi="楷体" w:eastAsia="楷体" w:cs="楷体"/>
                <w:sz w:val="28"/>
                <w:szCs w:val="28"/>
                <w:vertAlign w:val="baseline"/>
                <w:lang w:val="en-US" w:eastAsia="zh-CN"/>
              </w:rPr>
              <w:t>.</w:t>
            </w:r>
          </w:p>
        </w:tc>
      </w:tr>
      <w:tr w14:paraId="0156754C">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1067F85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690F6D67">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10</w:t>
            </w:r>
          </w:p>
        </w:tc>
        <w:tc>
          <w:tcPr>
            <w:tcW w:w="1622" w:type="dxa"/>
            <w:tcBorders>
              <w:tl2br w:val="nil"/>
              <w:tr2bl w:val="nil"/>
            </w:tcBorders>
            <w:vAlign w:val="top"/>
          </w:tcPr>
          <w:p w14:paraId="5B635E8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047E544C">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14:paraId="7925B53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52E5578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邀请证明</w:t>
            </w:r>
          </w:p>
        </w:tc>
        <w:tc>
          <w:tcPr>
            <w:tcW w:w="820" w:type="dxa"/>
            <w:tcBorders>
              <w:tl2br w:val="nil"/>
              <w:tr2bl w:val="nil"/>
            </w:tcBorders>
            <w:vAlign w:val="top"/>
          </w:tcPr>
          <w:p w14:paraId="1111ED83">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8AE9B8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邀请函</w:t>
            </w:r>
          </w:p>
        </w:tc>
        <w:tc>
          <w:tcPr>
            <w:tcW w:w="6663" w:type="dxa"/>
            <w:tcBorders>
              <w:tl2br w:val="nil"/>
              <w:tr2bl w:val="nil"/>
            </w:tcBorders>
            <w:vAlign w:val="top"/>
          </w:tcPr>
          <w:p w14:paraId="35FFABC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波兰企业/商务伙伴的邀请函</w:t>
            </w:r>
          </w:p>
          <w:p w14:paraId="0289B00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xml:space="preserve">- 邀请函须包含邀请方负责人的姓名、职位、现联系方式及亲笔签名 （不接受电子签名） </w:t>
            </w:r>
          </w:p>
          <w:p w14:paraId="793C564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w:t>
            </w:r>
            <w:bookmarkStart w:id="0" w:name="_GoBack"/>
            <w:r>
              <w:rPr>
                <w:rFonts w:hint="eastAsia" w:ascii="楷体" w:hAnsi="楷体" w:eastAsia="楷体" w:cs="楷体"/>
                <w:color w:val="0000FF"/>
                <w:sz w:val="28"/>
                <w:szCs w:val="28"/>
                <w:vertAlign w:val="baseline"/>
                <w:lang w:val="en-US" w:eastAsia="zh-CN"/>
              </w:rPr>
              <w:t xml:space="preserve"> 邀请函应以原件形式递交。 </w:t>
            </w:r>
            <w:bookmarkEnd w:id="0"/>
          </w:p>
        </w:tc>
      </w:tr>
      <w:tr w14:paraId="38765C7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4228AD4D">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34764E0">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420BBA54">
            <w:pP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其它</w:t>
            </w:r>
          </w:p>
        </w:tc>
        <w:tc>
          <w:tcPr>
            <w:tcW w:w="6663" w:type="dxa"/>
            <w:tcBorders>
              <w:tl2br w:val="nil"/>
              <w:tr2bl w:val="nil"/>
            </w:tcBorders>
            <w:vAlign w:val="top"/>
          </w:tcPr>
          <w:p w14:paraId="7525D63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参展人员：</w:t>
            </w:r>
          </w:p>
          <w:p w14:paraId="476FCAE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展商证（打印的电子证）</w:t>
            </w:r>
          </w:p>
          <w:p w14:paraId="08D24BE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以及下述参展资料中的一项：</w:t>
            </w:r>
            <w:r>
              <w:rPr>
                <w:rFonts w:hint="eastAsia" w:ascii="楷体" w:hAnsi="楷体" w:eastAsia="楷体" w:cs="楷体"/>
                <w:color w:val="0000FF"/>
                <w:sz w:val="28"/>
                <w:szCs w:val="28"/>
                <w:vertAlign w:val="baseline"/>
                <w:lang w:val="en-US" w:eastAsia="zh-CN"/>
              </w:rPr>
              <w:t>展会主办方出具的展位确认函（原件）</w:t>
            </w:r>
            <w:r>
              <w:rPr>
                <w:rFonts w:hint="eastAsia" w:ascii="楷体" w:hAnsi="楷体" w:eastAsia="楷体" w:cs="楷体"/>
                <w:sz w:val="28"/>
                <w:szCs w:val="28"/>
                <w:vertAlign w:val="baseline"/>
                <w:lang w:val="en-US" w:eastAsia="zh-CN"/>
              </w:rPr>
              <w:t>;如果展位是通过展位代理公司以代理公司的名义预订，须提交代理公司出具的展位分配证明和展位费已支付给代理公司的付款证明或展位已支付给展会主办方的汇款证明（复印件）;如果参展单位不是您的直接雇主：请提交您与参展单位关系的证明</w:t>
            </w:r>
          </w:p>
          <w:p w14:paraId="2DE12FD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观展人员：- 观展门票（打印的电子票）</w:t>
            </w:r>
          </w:p>
          <w:p w14:paraId="6446319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 xml:space="preserve">布展人员：- 展会主办方出具的展位确认函（复印件）- 分包公司的人员：提交展台承建合同或参展企业出具的委托确认 </w:t>
            </w:r>
          </w:p>
        </w:tc>
      </w:tr>
      <w:tr w14:paraId="279D1467">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69D364A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14:paraId="5F5A383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2E94185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14:paraId="073E52B6">
            <w:pPr>
              <w:rPr>
                <w:rFonts w:hint="eastAsia" w:ascii="楷体" w:hAnsi="楷体" w:eastAsia="楷体" w:cs="楷体"/>
                <w:sz w:val="28"/>
                <w:szCs w:val="28"/>
                <w:vertAlign w:val="baseline"/>
                <w:lang w:eastAsia="zh-CN"/>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14:paraId="3018D3E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53580977">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6388B40">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435E70D2">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14:paraId="426A7AAE">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bl>
    <w:p w14:paraId="2B10C7D2"/>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454EA33E">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tcBorders>
              <w:tl2br w:val="nil"/>
              <w:tr2bl w:val="nil"/>
            </w:tcBorders>
            <w:vAlign w:val="top"/>
          </w:tcPr>
          <w:p w14:paraId="325D008E">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B02D9BE">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1ECDD607">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14:paraId="78639B78">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申请人需提供全程旅行有效的健康保险单复印件，保额要求达到三万欧元;（可由我社代买）</w:t>
            </w:r>
          </w:p>
        </w:tc>
      </w:tr>
    </w:tbl>
    <w:p w14:paraId="41BE0694"/>
    <w:tbl>
      <w:tblPr>
        <w:tblStyle w:val="6"/>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0450"/>
      </w:tblGrid>
      <w:tr w14:paraId="2EE83E04">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tcBorders>
              <w:tl2br w:val="nil"/>
              <w:tr2bl w:val="nil"/>
            </w:tcBorders>
            <w:vAlign w:val="top"/>
          </w:tcPr>
          <w:p w14:paraId="3E715410">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3DDF0DE5">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2CB4D4D4">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6D53D290">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p w14:paraId="1033AEE7">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经常商务出行的人士可申请</w:t>
            </w:r>
            <w:r>
              <w:rPr>
                <w:rFonts w:hint="eastAsia" w:ascii="楷体" w:hAnsi="楷体" w:eastAsia="楷体" w:cs="楷体"/>
                <w:color w:val="FF0000"/>
                <w:sz w:val="28"/>
                <w:szCs w:val="28"/>
                <w:vertAlign w:val="baseline"/>
                <w:lang w:eastAsia="zh-CN"/>
              </w:rPr>
              <w:fldChar w:fldCharType="begin"/>
            </w:r>
            <w:r>
              <w:rPr>
                <w:rFonts w:hint="eastAsia" w:ascii="楷体" w:hAnsi="楷体" w:eastAsia="楷体" w:cs="楷体"/>
                <w:color w:val="FF0000"/>
                <w:sz w:val="28"/>
                <w:szCs w:val="28"/>
                <w:vertAlign w:val="baseline"/>
                <w:lang w:eastAsia="zh-CN"/>
              </w:rPr>
              <w:instrText xml:space="preserve"> HYPERLINK "https://de.tlscontact.com/cn/BJS/page.php?pid=question_2_9" </w:instrText>
            </w:r>
            <w:r>
              <w:rPr>
                <w:rFonts w:hint="eastAsia" w:ascii="楷体" w:hAnsi="楷体" w:eastAsia="楷体" w:cs="楷体"/>
                <w:color w:val="FF0000"/>
                <w:sz w:val="28"/>
                <w:szCs w:val="28"/>
                <w:vertAlign w:val="baseline"/>
                <w:lang w:eastAsia="zh-CN"/>
              </w:rPr>
              <w:fldChar w:fldCharType="separate"/>
            </w:r>
            <w:r>
              <w:rPr>
                <w:rFonts w:hint="eastAsia" w:ascii="楷体" w:hAnsi="楷体" w:eastAsia="楷体" w:cs="楷体"/>
                <w:color w:val="FF0000"/>
                <w:sz w:val="28"/>
                <w:szCs w:val="28"/>
                <w:vertAlign w:val="baseline"/>
                <w:lang w:eastAsia="zh-CN"/>
              </w:rPr>
              <w:t>一年或多年多次往返的申根签证</w:t>
            </w:r>
            <w:r>
              <w:rPr>
                <w:rFonts w:hint="eastAsia" w:ascii="楷体" w:hAnsi="楷体" w:eastAsia="楷体" w:cs="楷体"/>
                <w:color w:val="FF0000"/>
                <w:sz w:val="28"/>
                <w:szCs w:val="28"/>
                <w:vertAlign w:val="baseline"/>
                <w:lang w:eastAsia="zh-CN"/>
              </w:rPr>
              <w:fldChar w:fldCharType="end"/>
            </w:r>
            <w:r>
              <w:rPr>
                <w:rFonts w:hint="eastAsia" w:ascii="楷体" w:hAnsi="楷体" w:eastAsia="楷体" w:cs="楷体"/>
                <w:color w:val="FF0000"/>
                <w:sz w:val="28"/>
                <w:szCs w:val="28"/>
                <w:vertAlign w:val="baseline"/>
                <w:lang w:eastAsia="zh-CN"/>
              </w:rPr>
              <w:t>。</w:t>
            </w:r>
          </w:p>
        </w:tc>
      </w:tr>
    </w:tbl>
    <w:p w14:paraId="043B94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1F6022BA"/>
    <w:rsid w:val="0A713FFB"/>
    <w:rsid w:val="11421901"/>
    <w:rsid w:val="12C436AA"/>
    <w:rsid w:val="1651594D"/>
    <w:rsid w:val="17323BCF"/>
    <w:rsid w:val="19E42360"/>
    <w:rsid w:val="1F6022BA"/>
    <w:rsid w:val="23082656"/>
    <w:rsid w:val="2B256B37"/>
    <w:rsid w:val="2B8F28CC"/>
    <w:rsid w:val="2DAF3E40"/>
    <w:rsid w:val="42022597"/>
    <w:rsid w:val="43C026C8"/>
    <w:rsid w:val="49BA1972"/>
    <w:rsid w:val="4C143394"/>
    <w:rsid w:val="4DCF5125"/>
    <w:rsid w:val="62625371"/>
    <w:rsid w:val="67822ACF"/>
    <w:rsid w:val="67ED4F6A"/>
    <w:rsid w:val="6D503E6F"/>
    <w:rsid w:val="71945934"/>
    <w:rsid w:val="7D955A3C"/>
    <w:rsid w:val="7DCD4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1026</Words>
  <Characters>1037</Characters>
  <Lines>0</Lines>
  <Paragraphs>0</Paragraphs>
  <TotalTime>16</TotalTime>
  <ScaleCrop>false</ScaleCrop>
  <LinksUpToDate>false</LinksUpToDate>
  <CharactersWithSpaces>1059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2017-07-24T09:36:00Z</dcterms:created>
  <dc:creator>lipantour</dc:creator>
  <cp:lastModifiedBy>321旅行</cp:lastModifiedBy>
  <dcterms:modified xsi:type="dcterms:W3CDTF">2024-11-14T06:07:13Z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966BF467EE074628BC34D6A78A216B88_13</vt:lpwstr>
  </property>
</Properties>
</file>